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535" w:rsidRDefault="00B20535" w:rsidP="00B6204B">
      <w:pPr>
        <w:pStyle w:val="NormalWeb"/>
        <w:jc w:val="both"/>
        <w:rPr>
          <w:rFonts w:ascii="Arial" w:hAnsi="Arial" w:cs="Arial"/>
          <w:color w:val="212121"/>
        </w:rPr>
      </w:pPr>
    </w:p>
    <w:p w:rsidR="00B20535" w:rsidRDefault="00B20535" w:rsidP="00B6204B">
      <w:pPr>
        <w:pStyle w:val="NormalWeb"/>
        <w:jc w:val="center"/>
        <w:rPr>
          <w:b/>
          <w:bCs/>
          <w:color w:val="212121"/>
          <w:sz w:val="28"/>
          <w:szCs w:val="28"/>
        </w:rPr>
      </w:pPr>
      <w:r w:rsidRPr="00B6204B">
        <w:rPr>
          <w:b/>
          <w:bCs/>
          <w:color w:val="212121"/>
          <w:sz w:val="28"/>
          <w:szCs w:val="28"/>
        </w:rPr>
        <w:t>Распорядиться материнским капиталом через банк</w:t>
      </w:r>
    </w:p>
    <w:p w:rsidR="00B20535" w:rsidRDefault="00B20535" w:rsidP="00B6204B">
      <w:pPr>
        <w:pStyle w:val="NormalWeb"/>
        <w:rPr>
          <w:b/>
          <w:bCs/>
          <w:color w:val="212121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.3pt;margin-top:.3pt;width:218.25pt;height:218.25pt;z-index:251658240">
            <v:imagedata r:id="rId4" r:href="rId5"/>
            <w10:wrap type="square"/>
          </v:shape>
        </w:pict>
      </w:r>
    </w:p>
    <w:p w:rsidR="00B20535" w:rsidRPr="00B6204B" w:rsidRDefault="00B20535" w:rsidP="00B6204B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B6204B">
        <w:rPr>
          <w:color w:val="212121"/>
          <w:sz w:val="28"/>
          <w:szCs w:val="28"/>
        </w:rPr>
        <w:t xml:space="preserve">Для того чтобы семьи могли распоряжаться материнским капиталом на улучшение жилищных условий непосредственно через кредитную организацию, выдавшую кредит на приобретение или строительство жилья, Отделение ПФР по </w:t>
      </w:r>
      <w:r>
        <w:rPr>
          <w:color w:val="212121"/>
          <w:sz w:val="28"/>
          <w:szCs w:val="28"/>
        </w:rPr>
        <w:t>Республике Татарстан</w:t>
      </w:r>
      <w:r w:rsidRPr="00B6204B">
        <w:rPr>
          <w:color w:val="212121"/>
          <w:sz w:val="28"/>
          <w:szCs w:val="28"/>
        </w:rPr>
        <w:t xml:space="preserve"> заключает соглашения об информационном взаимодействии с кредитными организациями.</w:t>
      </w:r>
    </w:p>
    <w:p w:rsidR="00B20535" w:rsidRPr="00B6204B" w:rsidRDefault="00B20535" w:rsidP="00B6204B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B6204B">
        <w:rPr>
          <w:color w:val="212121"/>
          <w:sz w:val="28"/>
          <w:szCs w:val="28"/>
        </w:rPr>
        <w:t>Так, владельцы сертификатов  могут обратиться в банк, который выдал кредит, и подать заявление о распоряжении средствами материнского капитала на уплату первоначального взноса и (или) погашение основного долга и уплату процентов по кредиту непосредственно в банке. То есть вместо двух обращений – в банк и Пенсионный фонд – семье теперь достаточно обратиться только в банк.</w:t>
      </w:r>
    </w:p>
    <w:p w:rsidR="00B20535" w:rsidRPr="00B6204B" w:rsidRDefault="00B20535" w:rsidP="00B6204B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B6204B">
        <w:rPr>
          <w:color w:val="212121"/>
          <w:sz w:val="28"/>
          <w:szCs w:val="28"/>
        </w:rPr>
        <w:t>Заявления и необходимые документы банки передают территориальным органам ПФР по электронным каналам, что позволяет ускорить перечисление средств материнского капитала.</w:t>
      </w:r>
    </w:p>
    <w:p w:rsidR="00B20535" w:rsidRPr="00B6204B" w:rsidRDefault="00B20535" w:rsidP="00B6204B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B6204B">
        <w:rPr>
          <w:color w:val="212121"/>
          <w:sz w:val="28"/>
          <w:szCs w:val="28"/>
        </w:rPr>
        <w:t>По статистике, улучшение жилищных условий с привлечением кредитных и заемных средств является самым востребованным направлением программы материнского капитала. На эти цели подается больше половины заявлений семей о распоряжении средствами.</w:t>
      </w:r>
    </w:p>
    <w:p w:rsidR="00B20535" w:rsidRDefault="00B20535"/>
    <w:sectPr w:rsidR="00B20535" w:rsidSect="00EC4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204B"/>
    <w:rsid w:val="002E0B77"/>
    <w:rsid w:val="0041250F"/>
    <w:rsid w:val="00B20535"/>
    <w:rsid w:val="00B6204B"/>
    <w:rsid w:val="00EC4650"/>
    <w:rsid w:val="00EF5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65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B6204B"/>
    <w:rPr>
      <w:color w:val="212121"/>
      <w:u w:val="single"/>
      <w:shd w:val="clear" w:color="auto" w:fill="auto"/>
    </w:rPr>
  </w:style>
  <w:style w:type="paragraph" w:styleId="NormalWeb">
    <w:name w:val="Normal (Web)"/>
    <w:basedOn w:val="Normal"/>
    <w:uiPriority w:val="99"/>
    <w:semiHidden/>
    <w:rsid w:val="00B6204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B6204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56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6208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6208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6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sun9-23.userapi.com/impg/psb5nr1c-3bekwKd3nCLnMMsAgAXntGbDnHPCg/vwM-uk6OZXc.jpg?size=1001x1001&amp;quality=96&amp;sign=ef60ee9f79277bf387024e436949c30e&amp;type=albu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171</Words>
  <Characters>978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2</cp:revision>
  <dcterms:created xsi:type="dcterms:W3CDTF">2021-07-21T07:40:00Z</dcterms:created>
  <dcterms:modified xsi:type="dcterms:W3CDTF">2021-07-29T12:33:00Z</dcterms:modified>
</cp:coreProperties>
</file>